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6C77" w14:textId="77777777" w:rsidR="008D044C" w:rsidRDefault="00B85A49" w:rsidP="008D044C">
      <w:pPr>
        <w:shd w:val="clear" w:color="auto" w:fill="FFFFFF"/>
        <w:rPr>
          <w:rFonts w:ascii="Helvetica Neue" w:eastAsia="Times New Roman" w:hAnsi="Helvetica Neue"/>
          <w:color w:val="000000"/>
        </w:rPr>
      </w:pPr>
      <w:r>
        <w:rPr>
          <w:rFonts w:ascii="Helvetica Neue" w:eastAsia="Times New Roman" w:hAnsi="Helvetica Neue"/>
          <w:b/>
          <w:bCs/>
          <w:i/>
          <w:iCs/>
          <w:color w:val="000000"/>
        </w:rPr>
        <w:t xml:space="preserve">Greg </w:t>
      </w:r>
      <w:proofErr w:type="spellStart"/>
      <w:r>
        <w:rPr>
          <w:rFonts w:ascii="Helvetica Neue" w:eastAsia="Times New Roman" w:hAnsi="Helvetica Neue"/>
          <w:b/>
          <w:bCs/>
          <w:i/>
          <w:iCs/>
          <w:color w:val="000000"/>
        </w:rPr>
        <w:t>Schlec</w:t>
      </w:r>
      <w:r w:rsidR="008D044C">
        <w:rPr>
          <w:rFonts w:ascii="Helvetica Neue" w:eastAsia="Times New Roman" w:hAnsi="Helvetica Neue"/>
          <w:b/>
          <w:bCs/>
          <w:i/>
          <w:iCs/>
          <w:color w:val="000000"/>
        </w:rPr>
        <w:t>h</w:t>
      </w:r>
      <w:r>
        <w:rPr>
          <w:rFonts w:ascii="Helvetica Neue" w:eastAsia="Times New Roman" w:hAnsi="Helvetica Neue"/>
          <w:b/>
          <w:bCs/>
          <w:i/>
          <w:iCs/>
          <w:color w:val="000000"/>
        </w:rPr>
        <w:t>t</w:t>
      </w:r>
      <w:bookmarkStart w:id="0" w:name="_GoBack"/>
      <w:bookmarkEnd w:id="0"/>
      <w:r w:rsidR="008D044C">
        <w:rPr>
          <w:rFonts w:ascii="Helvetica Neue" w:eastAsia="Times New Roman" w:hAnsi="Helvetica Neue"/>
          <w:b/>
          <w:bCs/>
          <w:i/>
          <w:iCs/>
          <w:color w:val="000000"/>
        </w:rPr>
        <w:t>er</w:t>
      </w:r>
      <w:proofErr w:type="spellEnd"/>
      <w:r w:rsidR="008D044C">
        <w:rPr>
          <w:rFonts w:ascii="Helvetica Neue" w:eastAsia="Times New Roman" w:hAnsi="Helvetica Neue"/>
          <w:b/>
          <w:bCs/>
          <w:i/>
          <w:iCs/>
          <w:color w:val="000000"/>
        </w:rPr>
        <w:t xml:space="preserve"> </w:t>
      </w:r>
      <w:r w:rsidR="008D044C">
        <w:rPr>
          <w:rFonts w:ascii="Helvetica Neue" w:eastAsia="Times New Roman" w:hAnsi="Helvetica Neue"/>
          <w:color w:val="000000"/>
        </w:rPr>
        <w:t xml:space="preserve">has been with Intel for 15 years, beginning his career driving components for Pentium processor PC systems.  Over the last 10 years Greg has been at the center of digital convergence in the AV world, leading multiple media/AV initiatives at Intel and the PC industry while working with innovators across the Consumer Electronics industry. </w:t>
      </w:r>
    </w:p>
    <w:p w14:paraId="1C67EF45" w14:textId="77777777" w:rsidR="008D044C" w:rsidRDefault="008D044C" w:rsidP="008D044C">
      <w:pPr>
        <w:shd w:val="clear" w:color="auto" w:fill="FFFFFF"/>
        <w:rPr>
          <w:rFonts w:ascii="Helvetica Neue" w:eastAsia="Times New Roman" w:hAnsi="Helvetica Neue"/>
          <w:color w:val="000000"/>
        </w:rPr>
      </w:pPr>
      <w:r>
        <w:rPr>
          <w:rFonts w:ascii="Helvetica Neue" w:eastAsia="Times New Roman" w:hAnsi="Helvetica Neue"/>
          <w:color w:val="000000"/>
        </w:rPr>
        <w:t> </w:t>
      </w:r>
    </w:p>
    <w:p w14:paraId="5A52DBF8" w14:textId="77777777" w:rsidR="008D044C" w:rsidRDefault="008D044C" w:rsidP="008D044C">
      <w:pPr>
        <w:shd w:val="clear" w:color="auto" w:fill="FFFFFF"/>
        <w:rPr>
          <w:rFonts w:ascii="Helvetica Neue" w:eastAsia="Times New Roman" w:hAnsi="Helvetica Neue"/>
          <w:color w:val="000000"/>
        </w:rPr>
      </w:pPr>
      <w:r>
        <w:rPr>
          <w:rFonts w:ascii="Helvetica Neue" w:eastAsia="Times New Roman" w:hAnsi="Helvetica Neue"/>
          <w:color w:val="000000"/>
        </w:rPr>
        <w:t xml:space="preserve">With one foot in both industries, Greg has benefited from seeing firsthand the evolution of the media and A/V markets; from first witnessing the early phases of media server adoption within the CE space, to now working with major manufacturers in an effort to drive interoperability and adoption of the IEEE 802.1 Audio Video Bridging (AVB) solution through the AVnu Alliance. Greg has sat on the board of directors for the AVnu Alliance for more than two years and has worked with founding members, Cisco, Harman, Broadcom and Xilinx – as well as a host of manufacturer members, from Dolby to Gibson to drive awareness for AVnu Alliance and AVB and promote AVB interoperability of networked A/V devices. Greg is active in creating the market and test requirements for AVnu certification of AVB devices in the wireless space. </w:t>
      </w:r>
    </w:p>
    <w:p w14:paraId="37CD91E2" w14:textId="77777777" w:rsidR="00A70F43" w:rsidRDefault="00B85A49"/>
    <w:sectPr w:rsidR="00A7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F5"/>
    <w:rsid w:val="0025287A"/>
    <w:rsid w:val="002873F5"/>
    <w:rsid w:val="006B5447"/>
    <w:rsid w:val="006F2865"/>
    <w:rsid w:val="008D044C"/>
    <w:rsid w:val="00B8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6F6E"/>
  <w15:chartTrackingRefBased/>
  <w15:docId w15:val="{59FB7F61-5166-4118-8E19-A57C1AB4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6966">
      <w:bodyDiv w:val="1"/>
      <w:marLeft w:val="0"/>
      <w:marRight w:val="0"/>
      <w:marTop w:val="0"/>
      <w:marBottom w:val="0"/>
      <w:divBdr>
        <w:top w:val="none" w:sz="0" w:space="0" w:color="auto"/>
        <w:left w:val="none" w:sz="0" w:space="0" w:color="auto"/>
        <w:bottom w:val="none" w:sz="0" w:space="0" w:color="auto"/>
        <w:right w:val="none" w:sz="0" w:space="0" w:color="auto"/>
      </w:divBdr>
    </w:div>
    <w:div w:id="541746279">
      <w:bodyDiv w:val="1"/>
      <w:marLeft w:val="0"/>
      <w:marRight w:val="0"/>
      <w:marTop w:val="0"/>
      <w:marBottom w:val="0"/>
      <w:divBdr>
        <w:top w:val="none" w:sz="0" w:space="0" w:color="auto"/>
        <w:left w:val="none" w:sz="0" w:space="0" w:color="auto"/>
        <w:bottom w:val="none" w:sz="0" w:space="0" w:color="auto"/>
        <w:right w:val="none" w:sz="0" w:space="0" w:color="auto"/>
      </w:divBdr>
    </w:div>
    <w:div w:id="7585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Crabb</dc:creator>
  <cp:keywords/>
  <dc:description/>
  <cp:lastModifiedBy>Erin Phillips</cp:lastModifiedBy>
  <cp:revision>3</cp:revision>
  <dcterms:created xsi:type="dcterms:W3CDTF">2014-09-09T13:42:00Z</dcterms:created>
  <dcterms:modified xsi:type="dcterms:W3CDTF">2016-07-15T15:37:00Z</dcterms:modified>
</cp:coreProperties>
</file>