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EF" w:rsidRPr="00A511EF" w:rsidRDefault="00A511EF" w:rsidP="00A511EF">
      <w:pPr>
        <w:shd w:val="clear" w:color="auto" w:fill="FFFFFF"/>
        <w:spacing w:after="100" w:afterAutospacing="1" w:line="408" w:lineRule="atLeast"/>
        <w:outlineLvl w:val="1"/>
        <w:rPr>
          <w:rFonts w:ascii="Cormorant Garamond" w:eastAsia="Times New Roman" w:hAnsi="Cormorant Garamond" w:cs="Times New Roman"/>
          <w:spacing w:val="10"/>
          <w:sz w:val="41"/>
          <w:szCs w:val="41"/>
        </w:rPr>
      </w:pPr>
      <w:r w:rsidRPr="00A511EF">
        <w:rPr>
          <w:rFonts w:ascii="Cormorant Garamond" w:eastAsia="Times New Roman" w:hAnsi="Cormorant Garamond" w:cs="Times New Roman"/>
          <w:spacing w:val="10"/>
          <w:sz w:val="41"/>
          <w:szCs w:val="41"/>
        </w:rPr>
        <w:t>BIOGRAPHY</w:t>
      </w:r>
    </w:p>
    <w:p w:rsidR="00A511EF" w:rsidRPr="00A511EF" w:rsidRDefault="00A511EF" w:rsidP="00A511EF">
      <w:pPr>
        <w:shd w:val="clear" w:color="auto" w:fill="FFFFFF"/>
        <w:spacing w:before="100" w:beforeAutospacing="1" w:after="100" w:afterAutospacing="1" w:line="240" w:lineRule="auto"/>
        <w:rPr>
          <w:rFonts w:ascii="omnes-pro" w:eastAsia="Times New Roman" w:hAnsi="omnes-pro" w:cs="Times New Roman"/>
          <w:spacing w:val="14"/>
          <w:sz w:val="27"/>
          <w:szCs w:val="27"/>
        </w:rPr>
      </w:pPr>
      <w:r w:rsidRPr="00A511EF">
        <w:rPr>
          <w:rFonts w:ascii="omnes-pro" w:eastAsia="Times New Roman" w:hAnsi="omnes-pro" w:cs="Times New Roman"/>
          <w:spacing w:val="14"/>
          <w:sz w:val="27"/>
          <w:szCs w:val="27"/>
        </w:rPr>
        <w:t>Susan Hill is an award-winning interior designer based in Charlotte, NC who has worked for and with dozens of residential and commercial builders on hundreds of new construction build sites. </w:t>
      </w:r>
    </w:p>
    <w:p w:rsidR="00A511EF" w:rsidRPr="00A511EF" w:rsidRDefault="00A511EF" w:rsidP="00A511EF">
      <w:pPr>
        <w:shd w:val="clear" w:color="auto" w:fill="FFFFFF"/>
        <w:spacing w:before="100" w:beforeAutospacing="1" w:after="100" w:afterAutospacing="1" w:line="240" w:lineRule="auto"/>
        <w:rPr>
          <w:rFonts w:ascii="omnes-pro" w:eastAsia="Times New Roman" w:hAnsi="omnes-pro" w:cs="Times New Roman"/>
          <w:spacing w:val="14"/>
          <w:sz w:val="27"/>
          <w:szCs w:val="27"/>
        </w:rPr>
      </w:pPr>
      <w:r w:rsidRPr="00A511EF">
        <w:rPr>
          <w:rFonts w:ascii="omnes-pro" w:eastAsia="Times New Roman" w:hAnsi="omnes-pro" w:cs="Times New Roman"/>
          <w:spacing w:val="14"/>
          <w:sz w:val="27"/>
          <w:szCs w:val="27"/>
        </w:rPr>
        <w:t xml:space="preserve">Her work has been featured in publications including Professional Builder Magazine, </w:t>
      </w:r>
      <w:proofErr w:type="spellStart"/>
      <w:r w:rsidRPr="00A511EF">
        <w:rPr>
          <w:rFonts w:ascii="omnes-pro" w:eastAsia="Times New Roman" w:hAnsi="omnes-pro" w:cs="Times New Roman"/>
          <w:spacing w:val="14"/>
          <w:sz w:val="27"/>
          <w:szCs w:val="27"/>
        </w:rPr>
        <w:t>Caesarstone’s</w:t>
      </w:r>
      <w:proofErr w:type="spellEnd"/>
      <w:r w:rsidRPr="00A511EF">
        <w:rPr>
          <w:rFonts w:ascii="omnes-pro" w:eastAsia="Times New Roman" w:hAnsi="omnes-pro" w:cs="Times New Roman"/>
          <w:spacing w:val="14"/>
          <w:sz w:val="27"/>
          <w:szCs w:val="27"/>
        </w:rPr>
        <w:t xml:space="preserve"> Look Book, The ASID Carolinas website, and various blogs and websites.  Susan has a BS in Interior Design from the University of Louisville and has practiced commercial, builder, and residential interior design for over 20 years. She is NCIDQ certified and a professional member of the American Society of Interior Designers (ASID).</w:t>
      </w:r>
    </w:p>
    <w:p w:rsidR="00A511EF" w:rsidRPr="00A511EF" w:rsidRDefault="00A511EF" w:rsidP="00A511EF">
      <w:pPr>
        <w:shd w:val="clear" w:color="auto" w:fill="FFFFFF"/>
        <w:spacing w:before="100" w:beforeAutospacing="1" w:after="0" w:line="240" w:lineRule="auto"/>
        <w:rPr>
          <w:rFonts w:ascii="omnes-pro" w:eastAsia="Times New Roman" w:hAnsi="omnes-pro" w:cs="Times New Roman"/>
          <w:spacing w:val="14"/>
          <w:sz w:val="27"/>
          <w:szCs w:val="27"/>
        </w:rPr>
      </w:pPr>
      <w:r w:rsidRPr="00A511EF">
        <w:rPr>
          <w:rFonts w:ascii="omnes-pro" w:eastAsia="Times New Roman" w:hAnsi="omnes-pro" w:cs="Times New Roman"/>
          <w:spacing w:val="14"/>
          <w:sz w:val="27"/>
          <w:szCs w:val="27"/>
        </w:rPr>
        <w:t xml:space="preserve">Susan believes in a "function first" approach to design, in which each space is programmed around her client's individual lifestyles. This practicality is married with a commitment to a clean, collected perspective, influenced by her extensive travels around the world. When sourcing materials and furnishings for her clients, Susan uses a mix of high and low, repurposed, and one-of-a-kind pieces not available online or in stores, in addition to custom designed furniture. Through the relationships Susan has built over years with trusted sources and vendors, she is able to pass on extraordinary value to her clients. In fact the </w:t>
      </w:r>
      <w:hyperlink r:id="rId4" w:anchor="awards" w:history="1">
        <w:r w:rsidRPr="00A511EF">
          <w:rPr>
            <w:rFonts w:ascii="omnes-pro" w:eastAsia="Times New Roman" w:hAnsi="omnes-pro" w:cs="Times New Roman"/>
            <w:color w:val="B0B537"/>
            <w:spacing w:val="14"/>
            <w:sz w:val="27"/>
            <w:szCs w:val="27"/>
          </w:rPr>
          <w:t>awards</w:t>
        </w:r>
      </w:hyperlink>
      <w:r w:rsidRPr="00A511EF">
        <w:rPr>
          <w:rFonts w:ascii="omnes-pro" w:eastAsia="Times New Roman" w:hAnsi="omnes-pro" w:cs="Times New Roman"/>
          <w:spacing w:val="14"/>
          <w:sz w:val="27"/>
          <w:szCs w:val="27"/>
        </w:rPr>
        <w:t xml:space="preserve"> Susan has won have been partly due to her ability to do more with less.</w:t>
      </w:r>
    </w:p>
    <w:p w:rsidR="001B0C58" w:rsidRDefault="001B0C58">
      <w:bookmarkStart w:id="0" w:name="_GoBack"/>
      <w:bookmarkEnd w:id="0"/>
    </w:p>
    <w:sectPr w:rsidR="001B0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morant Garamond">
    <w:altName w:val="Times New Roman"/>
    <w:panose1 w:val="00000000000000000000"/>
    <w:charset w:val="00"/>
    <w:family w:val="roman"/>
    <w:notTrueType/>
    <w:pitch w:val="default"/>
  </w:font>
  <w:font w:name="omnes-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EF"/>
    <w:rsid w:val="001B0C58"/>
    <w:rsid w:val="00A5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7249D-D11F-4BB5-A485-3D802344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511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11E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51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40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sanhillinteriordesign.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Carter</dc:creator>
  <cp:keywords/>
  <dc:description/>
  <cp:lastModifiedBy>Shelby Carter</cp:lastModifiedBy>
  <cp:revision>1</cp:revision>
  <dcterms:created xsi:type="dcterms:W3CDTF">2019-12-10T20:48:00Z</dcterms:created>
  <dcterms:modified xsi:type="dcterms:W3CDTF">2019-12-10T20:49:00Z</dcterms:modified>
</cp:coreProperties>
</file>